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35 proc. badanych Polaków nie wie o tegorocznych zmianach w opłatach za plastikowe opakowania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30 proc. respondentów uważa, że nowe opłaty za jednorazowe opakowania z tworzyw sztucznych są zbyt wysokie. Nawet 60 proc. ankietowanych planuje ograniczenie ich kupowania w związku z wprowadzeniem nowych przepisów. Austriacka marka Waterdrop zbadała opinie Polaków na temat tegorocznych zmian w przepisach dotyczących jednorazowych tworzyw sztucznych. Ponad ⅓ badanych Polaków przyznaje, że nie pije wystarczających ilości wody, bo nie lubi jej smaku. Najnowsza Limitowana Soczysta Kolekcja Waterdrop zawiera Microdrinki w cytrusowych smakach oraz letnie gadżety.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Wiceminister resortu klimatu i środowiska Anita Sowińska szacuje,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2024 roku Polska zapłaci 2,3 mld zł podatku od nieprzetworzonego plastiku</w:t>
      </w:r>
      <w:r>
        <w:rPr>
          <w:rFonts w:ascii="calibri" w:hAnsi="calibri" w:eastAsia="calibri" w:cs="calibri"/>
          <w:sz w:val="24"/>
          <w:szCs w:val="24"/>
        </w:rPr>
        <w:t xml:space="preserve">. Jednak nasz kraj zamierza również ograniczać jego nadmierną produkcję oraz użytkowanie. </w:t>
      </w:r>
      <w:r>
        <w:rPr>
          <w:rFonts w:ascii="calibri" w:hAnsi="calibri" w:eastAsia="calibri" w:cs="calibri"/>
          <w:sz w:val="24"/>
          <w:szCs w:val="24"/>
        </w:rPr>
        <w:t xml:space="preserve">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wprowadzono opłatę doliczaną do jednorazowych opakowań z tworzyw sztucznych w wysokości 0,20 zł, a do pojemników na żywność – 0,25 zł</w:t>
      </w:r>
      <w:r>
        <w:rPr>
          <w:rFonts w:ascii="calibri" w:hAnsi="calibri" w:eastAsia="calibri" w:cs="calibri"/>
          <w:sz w:val="24"/>
          <w:szCs w:val="24"/>
        </w:rPr>
        <w:t xml:space="preserve">. Marka Waterdrop postanowiła sprawdzić, jakie jest zdanie Polaków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badany nie wie o wprowadzeniu opłat za jednorazowe opakowania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przeprowadzonej ankiety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respondentów uważa kwoty nowych opłat za odpowiednie, a 29,5 proc. sądzi, że są one zbyt wysokie</w:t>
      </w:r>
      <w:r>
        <w:rPr>
          <w:rFonts w:ascii="calibri" w:hAnsi="calibri" w:eastAsia="calibri" w:cs="calibri"/>
          <w:sz w:val="24"/>
          <w:szCs w:val="24"/>
        </w:rPr>
        <w:t xml:space="preserve">. Jednocześnie jednak 10,5 proc. ankietowanych twierdzi, że kwoty te są za niskie. Ankietowani zostali zapytani również o to, </w:t>
      </w:r>
      <w:r>
        <w:rPr>
          <w:rFonts w:ascii="calibri" w:hAnsi="calibri" w:eastAsia="calibri" w:cs="calibri"/>
          <w:sz w:val="24"/>
          <w:szCs w:val="24"/>
          <w:b/>
        </w:rPr>
        <w:t xml:space="preserve">czy są świadomi wprowadzenia tegorocznych zmian prawnych dotyczących opłat za jednorazowe opako</w:t>
      </w:r>
      <w:r>
        <w:rPr>
          <w:rFonts w:ascii="calibri" w:hAnsi="calibri" w:eastAsia="calibri" w:cs="calibri"/>
          <w:sz w:val="24"/>
          <w:szCs w:val="24"/>
          <w:b/>
        </w:rPr>
        <w:t xml:space="preserve">wania </w:t>
      </w:r>
      <w:r>
        <w:rPr>
          <w:rFonts w:ascii="calibri" w:hAnsi="calibri" w:eastAsia="calibri" w:cs="calibri"/>
          <w:sz w:val="24"/>
          <w:szCs w:val="24"/>
        </w:rPr>
        <w:t xml:space="preserve">z tworzyw sztucznych. Okazuje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65,5 proc. respondentów zdaje sobie z nich </w:t>
      </w:r>
      <w:r>
        <w:rPr>
          <w:rFonts w:ascii="calibri" w:hAnsi="calibri" w:eastAsia="calibri" w:cs="calibri"/>
          <w:sz w:val="24"/>
          <w:szCs w:val="24"/>
          <w:b/>
        </w:rPr>
        <w:t xml:space="preserve">sprawę, jednak 34,5 proc. nie wie o ich wprowadzeniu</w:t>
      </w:r>
      <w:r>
        <w:rPr>
          <w:rFonts w:ascii="calibri" w:hAnsi="calibri" w:eastAsia="calibri" w:cs="calibri"/>
          <w:sz w:val="24"/>
          <w:szCs w:val="24"/>
        </w:rPr>
        <w:t xml:space="preserve">. Badani zapytani zostali również o ich nawyki konsumenckie w związku ze zmianami. </w:t>
      </w:r>
      <w:r>
        <w:rPr>
          <w:rFonts w:ascii="calibri" w:hAnsi="calibri" w:eastAsia="calibri" w:cs="calibri"/>
          <w:sz w:val="24"/>
          <w:szCs w:val="24"/>
          <w:b/>
        </w:rPr>
        <w:t xml:space="preserve">Nawet 59,7 proc. ankietowanych planuje kupować mniej produktów w jednorazowych opakowaniach,</w:t>
      </w:r>
      <w:r>
        <w:rPr>
          <w:rFonts w:ascii="calibri" w:hAnsi="calibri" w:eastAsia="calibri" w:cs="calibri"/>
          <w:sz w:val="24"/>
          <w:szCs w:val="24"/>
        </w:rPr>
        <w:t xml:space="preserve"> podczas gdy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 proc. osób nie ma takiego zamiaru.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7,8 proc. deklaruje, że całkowicie przestanie z nich korzystać, </w:t>
      </w:r>
      <w:r>
        <w:rPr>
          <w:rFonts w:ascii="calibri" w:hAnsi="calibri" w:eastAsia="calibri" w:cs="calibri"/>
          <w:sz w:val="24"/>
          <w:szCs w:val="24"/>
        </w:rPr>
        <w:t xml:space="preserve">a 22,6 proc. nie podjęło jeszcze decyzji w tej materii.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masowo popierają wprowadzenie systemu kaucyjnego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system kaucyjny w Polsce zacznie obowiązywać od 2025 roku</w:t>
      </w:r>
      <w:r>
        <w:rPr>
          <w:rFonts w:ascii="calibri" w:hAnsi="calibri" w:eastAsia="calibri" w:cs="calibri"/>
          <w:sz w:val="24"/>
          <w:szCs w:val="24"/>
        </w:rPr>
        <w:t xml:space="preserve">. Obecnie trwają prace nad ostatecznym kształtem tego projektu</w:t>
      </w:r>
      <w:r>
        <w:rPr>
          <w:rFonts w:ascii="calibri" w:hAnsi="calibri" w:eastAsia="calibri" w:cs="calibri"/>
          <w:sz w:val="24"/>
          <w:szCs w:val="24"/>
          <w:b/>
        </w:rPr>
        <w:t xml:space="preserve">. Kaucje mają zachęcić do zwrotu opakowań i zwiększyć ilość ponownie wykorzystanych i przetwarzanych surowców służących do wytworzenia opakowań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 jednorazowych butelek z plastiku o pojemności do 3 litrów, szklanych butelek wielorazowego użytku do 1,5 litra oraz metalowych puszek o pojemności do 1 litra </w:t>
      </w:r>
      <w:r>
        <w:rPr>
          <w:rFonts w:ascii="calibri" w:hAnsi="calibri" w:eastAsia="calibri" w:cs="calibri"/>
          <w:sz w:val="24"/>
          <w:szCs w:val="24"/>
          <w:b/>
        </w:rPr>
        <w:t xml:space="preserve">doliczona zostanie opłata, która ma wynieść 0,50 zł</w:t>
      </w:r>
      <w:r>
        <w:rPr>
          <w:rFonts w:ascii="calibri" w:hAnsi="calibri" w:eastAsia="calibri" w:cs="calibri"/>
          <w:sz w:val="24"/>
          <w:szCs w:val="24"/>
        </w:rPr>
        <w:t xml:space="preserve">. Będzie ona oddawana przy zwrocie opakowań w sklepie bez konieczności pokazania paragonu. Waterdrop zbadał opinie Polaków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88,3 proc. badanych w Polsce powinien obowiązywać system kaucyjny lub zwrotny dotyczący jednorazowych plastikowych butelek</w:t>
      </w:r>
      <w:r>
        <w:rPr>
          <w:rFonts w:ascii="calibri" w:hAnsi="calibri" w:eastAsia="calibri" w:cs="calibri"/>
          <w:sz w:val="24"/>
          <w:szCs w:val="24"/>
        </w:rPr>
        <w:t xml:space="preserve">. 8 proc. nie ma zdania w tej sprawie, a 3,6 proc. osób jest przeciwna temu pomysłowi. </w:t>
      </w:r>
      <w:r>
        <w:rPr>
          <w:rFonts w:ascii="calibri" w:hAnsi="calibri" w:eastAsia="calibri" w:cs="calibri"/>
          <w:sz w:val="24"/>
          <w:szCs w:val="24"/>
        </w:rPr>
        <w:t xml:space="preserve">Wyniki badania wskazują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nawet 87,6 proc. Polaków stara się korzystać z wielorazowych opakowań, ponieważ uważają je za bardziej ekologiczne</w:t>
      </w:r>
      <w:r>
        <w:rPr>
          <w:rFonts w:ascii="calibri" w:hAnsi="calibri" w:eastAsia="calibri" w:cs="calibri"/>
          <w:sz w:val="24"/>
          <w:szCs w:val="24"/>
        </w:rPr>
        <w:t xml:space="preserve">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ankietowanych w równej mierze korzysta z tych jednorazowych</w:t>
      </w:r>
      <w:r>
        <w:rPr>
          <w:rFonts w:ascii="calibri" w:hAnsi="calibri" w:eastAsia="calibri" w:cs="calibri"/>
          <w:sz w:val="24"/>
          <w:szCs w:val="24"/>
        </w:rPr>
        <w:t xml:space="preserve">. Polacy są coraz bardziej otwarci na ekologiczne rozwiązania.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Polak nie pije odpowiednich ilości wody, bo nie lubi jej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przeprowadzonego przez Waterdrop wynika,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47 proc.</w:t>
      </w:r>
      <w:r>
        <w:rPr>
          <w:rFonts w:ascii="calibri" w:hAnsi="calibri" w:eastAsia="calibri" w:cs="calibri"/>
          <w:sz w:val="24"/>
          <w:szCs w:val="24"/>
        </w:rPr>
        <w:t xml:space="preserve"> Polaków pije za mało wody, bo zapomina o regularnym nawadnianiu, a </w:t>
      </w:r>
      <w:r>
        <w:rPr>
          <w:rFonts w:ascii="calibri" w:hAnsi="calibri" w:eastAsia="calibri" w:cs="calibri"/>
          <w:sz w:val="24"/>
          <w:szCs w:val="24"/>
          <w:b/>
        </w:rPr>
        <w:t xml:space="preserve">35 proc.</w:t>
      </w:r>
      <w:r>
        <w:rPr>
          <w:rFonts w:ascii="calibri" w:hAnsi="calibri" w:eastAsia="calibri" w:cs="calibri"/>
          <w:sz w:val="24"/>
          <w:szCs w:val="24"/>
        </w:rPr>
        <w:t xml:space="preserve"> przez to, że nie lubi jej smaku. W okresie wakacyjnym, kiedy temperatury są najwyższe, odpowiednie nawodnienie jest szczególnie ważne. Z myślą o osobach, które nie lubią smaku zwykłej wody, a jednocześnie nie chcą pić słodzonych napojów, Waterdrop wprowadza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Limitowaną Soczystą Kolekcję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znajdują się nowe Microdrinki w cytrusowych smakach – grejpfrutowym, pomarańczowym oraz cytrynowym. Dodatkowo w kolekcji dostępne są wakacyjne gadżety – karafka oraz szklanki wykonane z karbowanego szkła borokrzemowego w letnich, pastelowych odcieniach, a także torba plażowa i koc piknikowy.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20 000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Ambasadorami oraz inwestorami marką są m.in.: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Andrey Rublev, 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wprowadza butelki wielokrotnego użytku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Limitowanej Soczystej Kolekcji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collections/limited-summer-collection" TargetMode="External"/><Relationship Id="rId8" Type="http://schemas.openxmlformats.org/officeDocument/2006/relationships/hyperlink" Target="https://waterdrop.pl/" TargetMode="External"/><Relationship Id="rId9" Type="http://schemas.openxmlformats.org/officeDocument/2006/relationships/hyperlink" Target="https://waterdrop.pl/collections/microdrinki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drive.google.com/drive/folders/1tat89vH4r0d_96XqhvDt2fFU74o9Q2FL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2026-02-24T03:29:08+01:00</dcterms:created>
  <dcterms:modified xsi:type="dcterms:W3CDTF">2026-02-24T03:29:08+01:00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